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</w:p>
    <w:p>
      <w:pPr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新疆农业大学专家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讲座</w:t>
      </w:r>
      <w:r>
        <w:rPr>
          <w:rFonts w:hint="eastAsia" w:ascii="宋体" w:hAnsi="宋体"/>
          <w:b/>
          <w:bCs/>
          <w:sz w:val="28"/>
        </w:rPr>
        <w:t>申报表</w:t>
      </w:r>
    </w:p>
    <w:p>
      <w:pPr>
        <w:rPr>
          <w:b/>
          <w:bCs/>
        </w:rPr>
      </w:pPr>
      <w:r>
        <w:rPr>
          <w:rFonts w:hint="eastAsia"/>
          <w:b/>
          <w:bCs/>
          <w:color w:val="000000"/>
        </w:rPr>
        <w:t>单位名称：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u w:val="single"/>
        </w:rPr>
        <w:t xml:space="preserve">                 </w:t>
      </w:r>
      <w:r>
        <w:rPr>
          <w:rFonts w:hint="eastAsia"/>
          <w:b/>
          <w:bCs/>
        </w:rPr>
        <w:t xml:space="preserve">                              年    月    日</w:t>
      </w:r>
    </w:p>
    <w:tbl>
      <w:tblPr>
        <w:tblStyle w:val="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900"/>
        <w:gridCol w:w="876"/>
        <w:gridCol w:w="1284"/>
        <w:gridCol w:w="360"/>
        <w:gridCol w:w="91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讲座题目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专家姓名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7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最终学历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讲座学时数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_______学时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讲座适合按排的时间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第_____周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讲座主要内容或讲座大纲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对学生的价值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适合听课学生的专业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讲座对设备的要求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开课单位分管教学领导审核意见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         领导签字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教务处审批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领导签字</w:t>
            </w: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r>
        <w:rPr>
          <w:rFonts w:hint="eastAsia"/>
        </w:rPr>
        <w:t>注：本表一式两份，教务处、教学单位分别留档，保存期3年。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24CF8"/>
    <w:rsid w:val="339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2020-05-15T04:13:00Z</dcterms:created>
  <dc:creator>Administrator</dc:creator>
  <cp:lastModifiedBy>Administrator</cp:lastModifiedBy>
  <dcterms:modified xsi:type="dcterms:W3CDTF">2020-05-15T04:14:27Z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